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E44BB7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E44BB7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E44BB7" w:rsidRPr="00E44BB7" w:rsidRDefault="00BA5B82" w:rsidP="00E44B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E44BB7" w:rsidRPr="00E44BB7">
        <w:rPr>
          <w:sz w:val="27"/>
          <w:szCs w:val="27"/>
        </w:rPr>
        <w:t xml:space="preserve">проведении электронного конкурса на право заключения муниципального контракта на оказание услуг по актуализации документа перспективного планирования «Схема теплоснабжения </w:t>
      </w:r>
      <w:proofErr w:type="spellStart"/>
      <w:r w:rsidR="00E44BB7" w:rsidRPr="00E44BB7">
        <w:rPr>
          <w:sz w:val="27"/>
          <w:szCs w:val="27"/>
        </w:rPr>
        <w:t>Заневского</w:t>
      </w:r>
      <w:proofErr w:type="spellEnd"/>
      <w:r w:rsidR="00E44BB7" w:rsidRPr="00E44BB7">
        <w:rPr>
          <w:sz w:val="27"/>
          <w:szCs w:val="27"/>
        </w:rPr>
        <w:t xml:space="preserve"> городского поселения Всеволожского района Ленинградской области на период до 2040 года по состоянию на 2027-2028 годы» </w:t>
      </w:r>
    </w:p>
    <w:p w:rsidR="00B71152" w:rsidRPr="00555ED5" w:rsidRDefault="00E44BB7" w:rsidP="00E44BB7">
      <w:pPr>
        <w:jc w:val="both"/>
        <w:rPr>
          <w:sz w:val="27"/>
          <w:szCs w:val="27"/>
        </w:rPr>
      </w:pPr>
      <w:r w:rsidRPr="00E44BB7">
        <w:rPr>
          <w:sz w:val="27"/>
          <w:szCs w:val="27"/>
        </w:rPr>
        <w:t>с созданием объектной двухмерной и трехмерной модели и развитием функционала муниципальной геоинформационной системы (</w:t>
      </w:r>
      <w:proofErr w:type="spellStart"/>
      <w:r w:rsidRPr="00E44BB7">
        <w:rPr>
          <w:sz w:val="27"/>
          <w:szCs w:val="27"/>
        </w:rPr>
        <w:t>МГеоИС</w:t>
      </w:r>
      <w:proofErr w:type="spellEnd"/>
      <w:r w:rsidRPr="00E44BB7">
        <w:rPr>
          <w:sz w:val="27"/>
          <w:szCs w:val="27"/>
        </w:rPr>
        <w:t>), включая средства объёмного моделирования, визуализации и анализа инженерной инфраструктуры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E44BB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44BB7" w:rsidRPr="00E44BB7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E44BB7" w:rsidRPr="00E44BB7">
              <w:rPr>
                <w:sz w:val="27"/>
                <w:szCs w:val="27"/>
              </w:rPr>
              <w:t xml:space="preserve">для обеспечения государственных и муниципальных нужд», Уставом </w:t>
            </w:r>
            <w:proofErr w:type="spellStart"/>
            <w:r w:rsidR="00E44BB7" w:rsidRPr="00E44BB7">
              <w:rPr>
                <w:sz w:val="27"/>
                <w:szCs w:val="27"/>
              </w:rPr>
              <w:t>Заневского</w:t>
            </w:r>
            <w:proofErr w:type="spellEnd"/>
            <w:r w:rsidR="00E44BB7" w:rsidRPr="00E44BB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E44BB7" w:rsidRPr="00E44BB7">
              <w:rPr>
                <w:sz w:val="27"/>
                <w:szCs w:val="27"/>
              </w:rPr>
              <w:t>Заневского</w:t>
            </w:r>
            <w:proofErr w:type="spellEnd"/>
            <w:r w:rsidR="00E44BB7" w:rsidRPr="00E44BB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E44BB7" w:rsidRPr="00E44BB7">
              <w:rPr>
                <w:sz w:val="27"/>
                <w:szCs w:val="27"/>
              </w:rPr>
              <w:t>Заневского</w:t>
            </w:r>
            <w:proofErr w:type="spellEnd"/>
            <w:r w:rsidR="00E44BB7" w:rsidRPr="00E44BB7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E44BB7" w:rsidRPr="00E44BB7">
              <w:rPr>
                <w:sz w:val="27"/>
                <w:szCs w:val="27"/>
              </w:rPr>
              <w:t>Заневского</w:t>
            </w:r>
            <w:proofErr w:type="spellEnd"/>
            <w:r w:rsidR="00E44BB7" w:rsidRPr="00E44BB7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77FFA" w:rsidRDefault="00B77FFA" w:rsidP="003E7623">
      <w:r>
        <w:separator/>
      </w:r>
    </w:p>
  </w:endnote>
  <w:endnote w:type="continuationSeparator" w:id="0">
    <w:p w:rsidR="00B77FFA" w:rsidRDefault="00B77FF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77FFA" w:rsidRDefault="00B77FFA" w:rsidP="003E7623">
      <w:r>
        <w:separator/>
      </w:r>
    </w:p>
  </w:footnote>
  <w:footnote w:type="continuationSeparator" w:id="0">
    <w:p w:rsidR="00B77FFA" w:rsidRDefault="00B77FF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77FFA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C7DE2-04DB-456D-96B9-A956A85FE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2026-03-10T12:34:00Z</dcterms:created>
  <dcterms:modified xsi:type="dcterms:W3CDTF">2026-03-10T12:34:00Z</dcterms:modified>
</cp:coreProperties>
</file>